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22" w:rsidRDefault="000E7622">
      <w:pPr>
        <w:rPr>
          <w:b/>
          <w:lang w:val="en-US"/>
        </w:rPr>
      </w:pPr>
    </w:p>
    <w:p w:rsidR="00D2226B" w:rsidRDefault="00D2226B">
      <w:pPr>
        <w:rPr>
          <w:lang w:val="en-US"/>
        </w:rPr>
      </w:pPr>
      <w:r w:rsidRPr="00D2226B">
        <w:rPr>
          <w:b/>
          <w:lang w:val="en-US"/>
        </w:rPr>
        <w:t>Preface</w:t>
      </w:r>
      <w:r w:rsidRPr="00D2226B">
        <w:rPr>
          <w:b/>
          <w:lang w:val="en-US"/>
        </w:rPr>
        <w:br/>
        <w:t>Glossary</w:t>
      </w:r>
    </w:p>
    <w:p w:rsidR="00D2226B" w:rsidRPr="00D2226B" w:rsidRDefault="00D2226B">
      <w:pPr>
        <w:rPr>
          <w:lang w:val="en-US"/>
        </w:rPr>
      </w:pPr>
      <w:bookmarkStart w:id="0" w:name="_GoBack"/>
      <w:bookmarkEnd w:id="0"/>
      <w:r w:rsidRPr="00D2226B">
        <w:rPr>
          <w:lang w:val="en-US"/>
        </w:rPr>
        <w:br/>
        <w:t xml:space="preserve">1: Martina </w:t>
      </w:r>
      <w:proofErr w:type="spellStart"/>
      <w:r w:rsidRPr="00D2226B">
        <w:rPr>
          <w:lang w:val="en-US"/>
        </w:rPr>
        <w:t>Steber</w:t>
      </w:r>
      <w:proofErr w:type="spellEnd"/>
      <w:r w:rsidRPr="00D2226B">
        <w:rPr>
          <w:lang w:val="en-US"/>
        </w:rPr>
        <w:t xml:space="preserve"> and Bernhard </w:t>
      </w:r>
      <w:proofErr w:type="spellStart"/>
      <w:r w:rsidRPr="00D2226B">
        <w:rPr>
          <w:lang w:val="en-US"/>
        </w:rPr>
        <w:t>Gotto</w:t>
      </w:r>
      <w:proofErr w:type="spellEnd"/>
      <w:r w:rsidRPr="00D2226B">
        <w:rPr>
          <w:lang w:val="en-US"/>
        </w:rPr>
        <w:t xml:space="preserve">: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t>: Writing the Social History of the Nazi Regime</w:t>
      </w:r>
      <w:r w:rsidRPr="00D2226B">
        <w:rPr>
          <w:lang w:val="en-US"/>
        </w:rPr>
        <w:br/>
      </w:r>
      <w:r w:rsidRPr="00D2226B">
        <w:rPr>
          <w:b/>
          <w:bCs/>
          <w:lang w:val="en-US"/>
        </w:rPr>
        <w:t xml:space="preserve">Part I: </w:t>
      </w:r>
      <w:proofErr w:type="spellStart"/>
      <w:r w:rsidRPr="00D2226B">
        <w:rPr>
          <w:b/>
          <w:bCs/>
          <w:i/>
          <w:iCs/>
          <w:lang w:val="en-US"/>
        </w:rPr>
        <w:t>Volksgemeinschaft</w:t>
      </w:r>
      <w:proofErr w:type="spellEnd"/>
      <w:r w:rsidRPr="00D2226B">
        <w:rPr>
          <w:b/>
          <w:bCs/>
          <w:lang w:val="en-US"/>
        </w:rPr>
        <w:t>: Controversies</w:t>
      </w:r>
      <w:r w:rsidRPr="00D2226B">
        <w:rPr>
          <w:lang w:val="en-US"/>
        </w:rPr>
        <w:br/>
        <w:t xml:space="preserve">2: Ian Kershaw: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t>: Potential and Limitations of the Concept</w:t>
      </w:r>
      <w:r w:rsidRPr="00D2226B">
        <w:rPr>
          <w:lang w:val="en-US"/>
        </w:rPr>
        <w:br/>
        <w:t xml:space="preserve">3: Michael </w:t>
      </w:r>
      <w:proofErr w:type="spellStart"/>
      <w:r w:rsidRPr="00D2226B">
        <w:rPr>
          <w:lang w:val="en-US"/>
        </w:rPr>
        <w:t>Wildt</w:t>
      </w:r>
      <w:proofErr w:type="spellEnd"/>
      <w:r w:rsidRPr="00D2226B">
        <w:rPr>
          <w:lang w:val="en-US"/>
        </w:rPr>
        <w:t xml:space="preserve">: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t>: A Modern Perspective on National Socialist Society</w:t>
      </w:r>
      <w:r w:rsidRPr="00D2226B">
        <w:rPr>
          <w:lang w:val="en-US"/>
        </w:rPr>
        <w:br/>
        <w:t xml:space="preserve">4: Ulrich Herbert: Echoes of the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br/>
      </w:r>
      <w:r w:rsidRPr="00D2226B">
        <w:rPr>
          <w:b/>
          <w:bCs/>
          <w:lang w:val="en-US"/>
        </w:rPr>
        <w:t>Part II: A New Frame of Reference: Ideology, Administrative Practices, and Social Control</w:t>
      </w:r>
      <w:r w:rsidRPr="00D2226B">
        <w:rPr>
          <w:lang w:val="en-US"/>
        </w:rPr>
        <w:br/>
        <w:t xml:space="preserve">5: Lutz Raphael: Pluralities of National Socialist Ideology: New Perspectives on the Production and Diffusion of National Socialist </w:t>
      </w:r>
      <w:r w:rsidRPr="00D2226B">
        <w:rPr>
          <w:i/>
          <w:iCs/>
          <w:lang w:val="en-US"/>
        </w:rPr>
        <w:t>Weltanschauung</w:t>
      </w:r>
      <w:r w:rsidRPr="00D2226B">
        <w:rPr>
          <w:lang w:val="en-US"/>
        </w:rPr>
        <w:br/>
        <w:t xml:space="preserve">6: Armin </w:t>
      </w:r>
      <w:proofErr w:type="spellStart"/>
      <w:r w:rsidRPr="00D2226B">
        <w:rPr>
          <w:lang w:val="en-US"/>
        </w:rPr>
        <w:t>Nolzen</w:t>
      </w:r>
      <w:proofErr w:type="spellEnd"/>
      <w:r w:rsidRPr="00D2226B">
        <w:rPr>
          <w:lang w:val="en-US"/>
        </w:rPr>
        <w:t>: The NSDAP's Operational Codes after 1933</w:t>
      </w:r>
      <w:r w:rsidRPr="00D2226B">
        <w:rPr>
          <w:lang w:val="en-US"/>
        </w:rPr>
        <w:br/>
        <w:t xml:space="preserve">7: Thomas </w:t>
      </w:r>
      <w:proofErr w:type="spellStart"/>
      <w:r w:rsidRPr="00D2226B">
        <w:rPr>
          <w:lang w:val="en-US"/>
        </w:rPr>
        <w:t>Schaarschmidt</w:t>
      </w:r>
      <w:proofErr w:type="spellEnd"/>
      <w:r w:rsidRPr="00D2226B">
        <w:rPr>
          <w:lang w:val="en-US"/>
        </w:rPr>
        <w:t xml:space="preserve">: Mobilizing German Society for War: The National Socialist </w:t>
      </w:r>
      <w:proofErr w:type="spellStart"/>
      <w:r w:rsidRPr="00D2226B">
        <w:rPr>
          <w:i/>
          <w:iCs/>
          <w:lang w:val="en-US"/>
        </w:rPr>
        <w:t>Gaue</w:t>
      </w:r>
      <w:proofErr w:type="spellEnd"/>
      <w:r w:rsidRPr="00D2226B">
        <w:rPr>
          <w:lang w:val="en-US"/>
        </w:rPr>
        <w:br/>
        <w:t xml:space="preserve">8: Jane </w:t>
      </w:r>
      <w:proofErr w:type="spellStart"/>
      <w:r w:rsidRPr="00D2226B">
        <w:rPr>
          <w:lang w:val="en-US"/>
        </w:rPr>
        <w:t>Caplan</w:t>
      </w:r>
      <w:proofErr w:type="spellEnd"/>
      <w:r w:rsidRPr="00D2226B">
        <w:rPr>
          <w:lang w:val="en-US"/>
        </w:rPr>
        <w:t xml:space="preserve">: Registering the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t>: Civil Status in Nazi Germany 1933-9</w:t>
      </w:r>
      <w:r w:rsidRPr="00D2226B">
        <w:rPr>
          <w:lang w:val="en-US"/>
        </w:rPr>
        <w:br/>
        <w:t xml:space="preserve">9: Gerhard Wolf: Exporting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t xml:space="preserve">: The Deutsche </w:t>
      </w:r>
      <w:proofErr w:type="spellStart"/>
      <w:r w:rsidRPr="00D2226B">
        <w:rPr>
          <w:i/>
          <w:iCs/>
          <w:lang w:val="en-US"/>
        </w:rPr>
        <w:t>Volksliste</w:t>
      </w:r>
      <w:proofErr w:type="spellEnd"/>
      <w:r w:rsidRPr="00D2226B">
        <w:rPr>
          <w:lang w:val="en-US"/>
        </w:rPr>
        <w:t xml:space="preserve"> in Annexed Upper Silesia</w:t>
      </w:r>
      <w:r w:rsidRPr="00D2226B">
        <w:rPr>
          <w:lang w:val="en-US"/>
        </w:rPr>
        <w:br/>
      </w:r>
      <w:r w:rsidRPr="00D2226B">
        <w:rPr>
          <w:b/>
          <w:bCs/>
          <w:lang w:val="en-US"/>
        </w:rPr>
        <w:t xml:space="preserve">Part III: The Individual and the Regime: The Promises of </w:t>
      </w:r>
      <w:proofErr w:type="spellStart"/>
      <w:r w:rsidRPr="00D2226B">
        <w:rPr>
          <w:b/>
          <w:bCs/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br/>
        <w:t xml:space="preserve">10: Andreas </w:t>
      </w:r>
      <w:proofErr w:type="spellStart"/>
      <w:r w:rsidRPr="00D2226B">
        <w:rPr>
          <w:lang w:val="en-US"/>
        </w:rPr>
        <w:t>Wirsching</w:t>
      </w:r>
      <w:proofErr w:type="spellEnd"/>
      <w:r w:rsidRPr="00D2226B">
        <w:rPr>
          <w:lang w:val="en-US"/>
        </w:rPr>
        <w:t xml:space="preserve">: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t xml:space="preserve"> and the Illusion of 'Normality' from the 1920s to the 1940s</w:t>
      </w:r>
      <w:r w:rsidRPr="00D2226B">
        <w:rPr>
          <w:lang w:val="en-US"/>
        </w:rPr>
        <w:br/>
        <w:t xml:space="preserve">11: </w:t>
      </w:r>
      <w:proofErr w:type="spellStart"/>
      <w:r w:rsidRPr="00D2226B">
        <w:rPr>
          <w:lang w:val="en-US"/>
        </w:rPr>
        <w:t>Birthe</w:t>
      </w:r>
      <w:proofErr w:type="spellEnd"/>
      <w:r w:rsidRPr="00D2226B">
        <w:rPr>
          <w:lang w:val="en-US"/>
        </w:rPr>
        <w:t xml:space="preserve"> </w:t>
      </w:r>
      <w:proofErr w:type="spellStart"/>
      <w:r w:rsidRPr="00D2226B">
        <w:rPr>
          <w:lang w:val="en-US"/>
        </w:rPr>
        <w:t>Kundrus</w:t>
      </w:r>
      <w:proofErr w:type="spellEnd"/>
      <w:r w:rsidRPr="00D2226B">
        <w:rPr>
          <w:lang w:val="en-US"/>
        </w:rPr>
        <w:t xml:space="preserve">: Greasing the Palm of the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t>? Consumption under National Socialism</w:t>
      </w:r>
      <w:r w:rsidRPr="00D2226B">
        <w:rPr>
          <w:lang w:val="en-US"/>
        </w:rPr>
        <w:br/>
        <w:t xml:space="preserve">12: Nicole Kramer: </w:t>
      </w:r>
      <w:proofErr w:type="spellStart"/>
      <w:r w:rsidRPr="00D2226B">
        <w:rPr>
          <w:i/>
          <w:iCs/>
          <w:lang w:val="en-US"/>
        </w:rPr>
        <w:t>Volksgenossinnen</w:t>
      </w:r>
      <w:proofErr w:type="spellEnd"/>
      <w:r w:rsidRPr="00D2226B">
        <w:rPr>
          <w:lang w:val="en-US"/>
        </w:rPr>
        <w:t xml:space="preserve"> on the German Home Front: An Insight into Nazi Wartime Society</w:t>
      </w:r>
      <w:r w:rsidRPr="00D2226B">
        <w:rPr>
          <w:lang w:val="en-US"/>
        </w:rPr>
        <w:br/>
        <w:t xml:space="preserve">13: Frank </w:t>
      </w:r>
      <w:proofErr w:type="spellStart"/>
      <w:r w:rsidRPr="00D2226B">
        <w:rPr>
          <w:lang w:val="en-US"/>
        </w:rPr>
        <w:t>Bajohr</w:t>
      </w:r>
      <w:proofErr w:type="spellEnd"/>
      <w:r w:rsidRPr="00D2226B">
        <w:rPr>
          <w:lang w:val="en-US"/>
        </w:rPr>
        <w:t>: 'Community of Action' and Diversity of Attitudes: Reflections on Mechanisms of Social Integration in National Socialist Germany, 1933-45</w:t>
      </w:r>
      <w:r w:rsidRPr="00D2226B">
        <w:rPr>
          <w:lang w:val="en-US"/>
        </w:rPr>
        <w:br/>
        <w:t xml:space="preserve">14: </w:t>
      </w:r>
      <w:proofErr w:type="spellStart"/>
      <w:r w:rsidRPr="00D2226B">
        <w:rPr>
          <w:lang w:val="en-US"/>
        </w:rPr>
        <w:t>Rüdiger</w:t>
      </w:r>
      <w:proofErr w:type="spellEnd"/>
      <w:r w:rsidRPr="00D2226B">
        <w:rPr>
          <w:lang w:val="en-US"/>
        </w:rPr>
        <w:t xml:space="preserve"> </w:t>
      </w:r>
      <w:proofErr w:type="spellStart"/>
      <w:r w:rsidRPr="00D2226B">
        <w:rPr>
          <w:lang w:val="en-US"/>
        </w:rPr>
        <w:t>Hachtmann</w:t>
      </w:r>
      <w:proofErr w:type="spellEnd"/>
      <w:r w:rsidRPr="00D2226B">
        <w:rPr>
          <w:lang w:val="en-US"/>
        </w:rPr>
        <w:t xml:space="preserve">: Social Spaces of the Nazi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t xml:space="preserve"> in the Making: Functional Elites and Club Networking</w:t>
      </w:r>
      <w:r w:rsidRPr="00D2226B">
        <w:rPr>
          <w:lang w:val="en-US"/>
        </w:rPr>
        <w:br/>
      </w:r>
      <w:r w:rsidRPr="00D2226B">
        <w:rPr>
          <w:b/>
          <w:bCs/>
          <w:lang w:val="en-US"/>
        </w:rPr>
        <w:t xml:space="preserve">Part IV: </w:t>
      </w:r>
      <w:proofErr w:type="spellStart"/>
      <w:r w:rsidRPr="00D2226B">
        <w:rPr>
          <w:b/>
          <w:bCs/>
          <w:i/>
          <w:iCs/>
          <w:lang w:val="en-US"/>
        </w:rPr>
        <w:t>Volksgemeinschaft</w:t>
      </w:r>
      <w:proofErr w:type="spellEnd"/>
      <w:r w:rsidRPr="00D2226B">
        <w:rPr>
          <w:b/>
          <w:bCs/>
          <w:lang w:val="en-US"/>
        </w:rPr>
        <w:t>: A Rationale for Violence</w:t>
      </w:r>
      <w:r w:rsidRPr="00D2226B">
        <w:rPr>
          <w:lang w:val="en-US"/>
        </w:rPr>
        <w:br/>
        <w:t xml:space="preserve">15: Christopher R. Browning: The Holocaust: Basis and Objective of the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t>?</w:t>
      </w:r>
      <w:r w:rsidRPr="00D2226B">
        <w:rPr>
          <w:lang w:val="en-US"/>
        </w:rPr>
        <w:br/>
        <w:t xml:space="preserve">16: Sven Keller: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t xml:space="preserve"> and Violence: Some Reflections on Interdependencies</w:t>
      </w:r>
      <w:r w:rsidRPr="00D2226B">
        <w:rPr>
          <w:lang w:val="en-US"/>
        </w:rPr>
        <w:br/>
        <w:t xml:space="preserve">17: </w:t>
      </w:r>
      <w:proofErr w:type="spellStart"/>
      <w:r w:rsidRPr="00D2226B">
        <w:rPr>
          <w:lang w:val="en-US"/>
        </w:rPr>
        <w:t>Detlef</w:t>
      </w:r>
      <w:proofErr w:type="spellEnd"/>
      <w:r w:rsidRPr="00D2226B">
        <w:rPr>
          <w:lang w:val="en-US"/>
        </w:rPr>
        <w:t xml:space="preserve"> </w:t>
      </w:r>
      <w:proofErr w:type="spellStart"/>
      <w:r w:rsidRPr="00D2226B">
        <w:rPr>
          <w:lang w:val="en-US"/>
        </w:rPr>
        <w:t>Schmiechen</w:t>
      </w:r>
      <w:proofErr w:type="spellEnd"/>
      <w:r w:rsidRPr="00D2226B">
        <w:rPr>
          <w:lang w:val="en-US"/>
        </w:rPr>
        <w:t xml:space="preserve">-Ackermann: Social Control and the Making of the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br/>
      </w:r>
      <w:r w:rsidRPr="00D2226B">
        <w:rPr>
          <w:b/>
          <w:bCs/>
          <w:lang w:val="en-US"/>
        </w:rPr>
        <w:t xml:space="preserve">Part V: The Limits of </w:t>
      </w:r>
      <w:proofErr w:type="spellStart"/>
      <w:r w:rsidRPr="00D2226B">
        <w:rPr>
          <w:b/>
          <w:bCs/>
          <w:i/>
          <w:iCs/>
          <w:lang w:val="en-US"/>
        </w:rPr>
        <w:t>Volksgemeinschaft</w:t>
      </w:r>
      <w:proofErr w:type="spellEnd"/>
      <w:r w:rsidRPr="00D2226B">
        <w:rPr>
          <w:b/>
          <w:bCs/>
          <w:lang w:val="en-US"/>
        </w:rPr>
        <w:t xml:space="preserve"> Policies</w:t>
      </w:r>
      <w:r w:rsidRPr="00D2226B">
        <w:rPr>
          <w:lang w:val="en-US"/>
        </w:rPr>
        <w:br/>
        <w:t xml:space="preserve">18: Johannes </w:t>
      </w:r>
      <w:proofErr w:type="spellStart"/>
      <w:r w:rsidRPr="00D2226B">
        <w:rPr>
          <w:lang w:val="en-US"/>
        </w:rPr>
        <w:t>Hürter</w:t>
      </w:r>
      <w:proofErr w:type="spellEnd"/>
      <w:r w:rsidRPr="00D2226B">
        <w:rPr>
          <w:lang w:val="en-US"/>
        </w:rPr>
        <w:t xml:space="preserve">: The Military Elite and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br/>
        <w:t xml:space="preserve">19: Willi </w:t>
      </w:r>
      <w:proofErr w:type="spellStart"/>
      <w:r w:rsidRPr="00D2226B">
        <w:rPr>
          <w:lang w:val="en-US"/>
        </w:rPr>
        <w:t>Oberkrome</w:t>
      </w:r>
      <w:proofErr w:type="spellEnd"/>
      <w:r w:rsidRPr="00D2226B">
        <w:rPr>
          <w:lang w:val="en-US"/>
        </w:rPr>
        <w:t>: National Socialist Blueprints for Rural Communities and their Resonance in Agrarian Society</w:t>
      </w:r>
      <w:r w:rsidRPr="00D2226B">
        <w:rPr>
          <w:lang w:val="en-US"/>
        </w:rPr>
        <w:br/>
        <w:t xml:space="preserve">20: Richard Bessel: The End of the </w:t>
      </w:r>
      <w:proofErr w:type="spellStart"/>
      <w:r w:rsidRPr="00D2226B">
        <w:rPr>
          <w:i/>
          <w:iCs/>
          <w:lang w:val="en-US"/>
        </w:rPr>
        <w:t>Volksgemeinschaft</w:t>
      </w:r>
      <w:proofErr w:type="spellEnd"/>
      <w:r w:rsidRPr="00D2226B">
        <w:rPr>
          <w:lang w:val="en-US"/>
        </w:rPr>
        <w:br/>
        <w:t>Bibliography</w:t>
      </w:r>
    </w:p>
    <w:sectPr w:rsidR="00D2226B" w:rsidRPr="00D222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6B"/>
    <w:rsid w:val="000E7622"/>
    <w:rsid w:val="00D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2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Scheel</dc:creator>
  <cp:lastModifiedBy>Annelies Scheel</cp:lastModifiedBy>
  <cp:revision>1</cp:revision>
  <dcterms:created xsi:type="dcterms:W3CDTF">2014-03-28T13:51:00Z</dcterms:created>
  <dcterms:modified xsi:type="dcterms:W3CDTF">2014-03-28T13:53:00Z</dcterms:modified>
</cp:coreProperties>
</file>